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31FE" w14:textId="256B221C" w:rsidR="000163DE" w:rsidRDefault="00CB4DC3" w:rsidP="00CB4DC3">
      <w:pPr>
        <w:jc w:val="center"/>
        <w:rPr>
          <w:b/>
          <w:bCs/>
          <w:sz w:val="32"/>
          <w:szCs w:val="32"/>
        </w:rPr>
      </w:pPr>
      <w:r w:rsidRPr="00CB4DC3">
        <w:rPr>
          <w:b/>
          <w:bCs/>
          <w:sz w:val="32"/>
          <w:szCs w:val="32"/>
        </w:rPr>
        <w:t>Soutěžní podmínky soutěže (</w:t>
      </w:r>
      <w:r w:rsidR="00CB03D3">
        <w:rPr>
          <w:b/>
          <w:bCs/>
          <w:sz w:val="32"/>
          <w:szCs w:val="32"/>
        </w:rPr>
        <w:t>Vyhrajte jízdu na okruhu</w:t>
      </w:r>
      <w:r w:rsidRPr="00CB4DC3">
        <w:rPr>
          <w:b/>
          <w:bCs/>
          <w:sz w:val="32"/>
          <w:szCs w:val="32"/>
        </w:rPr>
        <w:t>)</w:t>
      </w:r>
    </w:p>
    <w:p w14:paraId="3CDC1AA3" w14:textId="77777777" w:rsidR="00CB4DC3" w:rsidRPr="00CB4DC3" w:rsidRDefault="00CB4DC3" w:rsidP="00CB4DC3">
      <w:pPr>
        <w:jc w:val="center"/>
        <w:rPr>
          <w:b/>
          <w:bCs/>
          <w:sz w:val="32"/>
          <w:szCs w:val="32"/>
        </w:rPr>
      </w:pPr>
    </w:p>
    <w:p w14:paraId="44E69D6A" w14:textId="6BF14D98" w:rsidR="00CB4DC3" w:rsidRPr="00CB4DC3" w:rsidRDefault="00CB4DC3" w:rsidP="00CB4DC3">
      <w:pPr>
        <w:pStyle w:val="Odstavecseseznamem"/>
        <w:numPr>
          <w:ilvl w:val="0"/>
          <w:numId w:val="1"/>
        </w:numPr>
      </w:pPr>
      <w:r w:rsidRPr="00CB4DC3">
        <w:rPr>
          <w:b/>
          <w:bCs/>
        </w:rPr>
        <w:t>Pořadatel</w:t>
      </w:r>
      <w:r>
        <w:t>:</w:t>
      </w:r>
      <w:r>
        <w:tab/>
      </w:r>
      <w:r>
        <w:tab/>
      </w:r>
      <w:r>
        <w:tab/>
      </w:r>
      <w:proofErr w:type="spellStart"/>
      <w:r w:rsidRPr="00CB4DC3">
        <w:rPr>
          <w:b/>
          <w:bCs/>
        </w:rPr>
        <w:t>YDeal</w:t>
      </w:r>
      <w:proofErr w:type="spellEnd"/>
      <w:r w:rsidRPr="00CB4DC3">
        <w:rPr>
          <w:b/>
          <w:bCs/>
        </w:rPr>
        <w:t xml:space="preserve"> </w:t>
      </w:r>
      <w:proofErr w:type="spellStart"/>
      <w:r w:rsidRPr="00CB4DC3">
        <w:rPr>
          <w:b/>
          <w:bCs/>
        </w:rPr>
        <w:t>Cars</w:t>
      </w:r>
      <w:proofErr w:type="spellEnd"/>
      <w:r w:rsidRPr="00CB4DC3">
        <w:rPr>
          <w:b/>
          <w:bCs/>
        </w:rPr>
        <w:t xml:space="preserve"> SPV s.r.o.</w:t>
      </w:r>
      <w:r>
        <w:t xml:space="preserve">, IČO: </w:t>
      </w:r>
      <w:r w:rsidRPr="00CB4DC3">
        <w:t>09482024</w:t>
      </w:r>
      <w:r>
        <w:t xml:space="preserve">, se sídlem </w:t>
      </w:r>
    </w:p>
    <w:p w14:paraId="42AC11C1" w14:textId="233ABFAD" w:rsidR="00CB4DC3" w:rsidRDefault="00CB4DC3" w:rsidP="00CB4DC3">
      <w:pPr>
        <w:pStyle w:val="Odstavecseseznamem"/>
        <w:ind w:left="3540"/>
      </w:pPr>
      <w:r w:rsidRPr="00CB4DC3">
        <w:t>Na Poříčí 1071/17, Nové Město, 110 00 Praha 1</w:t>
      </w:r>
    </w:p>
    <w:p w14:paraId="492A4093" w14:textId="0BC5030D" w:rsidR="00CB4DC3" w:rsidRDefault="00CB4DC3" w:rsidP="00CB4DC3">
      <w:pPr>
        <w:pStyle w:val="Odstavecseseznamem"/>
        <w:numPr>
          <w:ilvl w:val="0"/>
          <w:numId w:val="1"/>
        </w:numPr>
      </w:pPr>
      <w:r w:rsidRPr="00CB4DC3">
        <w:rPr>
          <w:b/>
          <w:bCs/>
        </w:rPr>
        <w:t>Doba trvání soutěže</w:t>
      </w:r>
      <w:r>
        <w:t xml:space="preserve">: </w:t>
      </w:r>
      <w:r>
        <w:tab/>
        <w:t xml:space="preserve">2. – 3.  září 2025 od </w:t>
      </w:r>
      <w:r w:rsidRPr="00CB03D3">
        <w:t>9:00 do 1</w:t>
      </w:r>
      <w:r w:rsidR="00CB03D3" w:rsidRPr="00CB03D3">
        <w:t>7</w:t>
      </w:r>
      <w:r w:rsidRPr="00CB03D3">
        <w:t>:00</w:t>
      </w:r>
      <w:r>
        <w:t xml:space="preserve"> </w:t>
      </w:r>
    </w:p>
    <w:p w14:paraId="05F535CE" w14:textId="2371634F" w:rsidR="00CB4DC3" w:rsidRDefault="00CB4DC3" w:rsidP="00CB4DC3">
      <w:pPr>
        <w:pStyle w:val="Odstavecseseznamem"/>
        <w:numPr>
          <w:ilvl w:val="0"/>
          <w:numId w:val="1"/>
        </w:numPr>
      </w:pPr>
      <w:r w:rsidRPr="00CB4DC3">
        <w:rPr>
          <w:b/>
          <w:bCs/>
        </w:rPr>
        <w:t>Místo konání soutěže</w:t>
      </w:r>
      <w:r>
        <w:t xml:space="preserve">: </w:t>
      </w:r>
      <w:r>
        <w:tab/>
        <w:t>Masarykův okruh Brno</w:t>
      </w:r>
    </w:p>
    <w:p w14:paraId="541586C0" w14:textId="01B6F2C5" w:rsidR="00E864DD" w:rsidRDefault="00E864DD" w:rsidP="00CB4DC3">
      <w:pPr>
        <w:pStyle w:val="Odstavecseseznamem"/>
        <w:numPr>
          <w:ilvl w:val="0"/>
          <w:numId w:val="1"/>
        </w:numPr>
      </w:pPr>
      <w:r>
        <w:rPr>
          <w:b/>
          <w:bCs/>
        </w:rPr>
        <w:t>Podmínky účasti</w:t>
      </w:r>
      <w:r w:rsidRPr="00E864DD">
        <w:t>:</w:t>
      </w:r>
      <w:r>
        <w:tab/>
      </w:r>
      <w:r>
        <w:tab/>
      </w:r>
      <w:r w:rsidR="00B35341">
        <w:t>P</w:t>
      </w:r>
      <w:r>
        <w:t>lnoletost, svéprávnost</w:t>
      </w:r>
    </w:p>
    <w:p w14:paraId="25AC94FD" w14:textId="790084C4" w:rsidR="00CB4DC3" w:rsidRDefault="00CB4DC3" w:rsidP="001D1FFC">
      <w:pPr>
        <w:pStyle w:val="Odstavecseseznamem"/>
        <w:numPr>
          <w:ilvl w:val="0"/>
          <w:numId w:val="1"/>
        </w:numPr>
        <w:ind w:left="709" w:hanging="349"/>
        <w:jc w:val="both"/>
      </w:pPr>
      <w:r w:rsidRPr="00CB4DC3">
        <w:rPr>
          <w:b/>
          <w:bCs/>
        </w:rPr>
        <w:t>Pravidla soutěže</w:t>
      </w:r>
      <w:r>
        <w:t>:</w:t>
      </w:r>
      <w:r>
        <w:tab/>
      </w:r>
      <w:r>
        <w:tab/>
        <w:t>soutěžitel se registruje přes registrační link, který mu</w:t>
      </w:r>
      <w:r w:rsidR="001D1FFC">
        <w:t xml:space="preserve"> </w:t>
      </w:r>
      <w:r>
        <w:t xml:space="preserve">bude sdělen pracovníkem </w:t>
      </w:r>
      <w:proofErr w:type="spellStart"/>
      <w:r>
        <w:t>Ydeal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v boxech 7 a 8 </w:t>
      </w:r>
      <w:proofErr w:type="spellStart"/>
      <w:r>
        <w:t>paddocku</w:t>
      </w:r>
      <w:proofErr w:type="spellEnd"/>
      <w:r w:rsidR="001D1FFC">
        <w:t xml:space="preserve"> v době trvání soutěže</w:t>
      </w:r>
      <w:r>
        <w:t>. Všechny registrace budou chronologicky očíslovány pořadovými čísly podle okamžiku vzniku registrace. Podmínkou platnosti registrace a účasti v soutěži je udělení souhlasu s užitím osobních údajů soutěžitelem. Dne 8. 9. 2025 pořadatel vylosuje pět náhodných čísel, vybraných z pořadových čísel všech platných registrací</w:t>
      </w:r>
      <w:r w:rsidR="001D1FFC">
        <w:t>, kteří se stanou výherci soutěže</w:t>
      </w:r>
      <w:r>
        <w:t xml:space="preserve">. Výherce má možnost </w:t>
      </w:r>
      <w:r w:rsidR="001D1FFC">
        <w:t xml:space="preserve">adrenalinové jízdy </w:t>
      </w:r>
      <w:r w:rsidR="001D1FFC" w:rsidRPr="001D1FFC">
        <w:t xml:space="preserve">na závodním okruhu </w:t>
      </w:r>
      <w:r w:rsidR="001D1FFC">
        <w:t xml:space="preserve">brněnského Masarykova okruhu </w:t>
      </w:r>
      <w:r w:rsidR="001D1FFC" w:rsidRPr="001D1FFC">
        <w:t xml:space="preserve">jako spolujezdec v Porsche GT3 992 v termínu </w:t>
      </w:r>
      <w:r w:rsidR="0096375F">
        <w:t>6</w:t>
      </w:r>
      <w:r w:rsidR="001D1FFC" w:rsidRPr="001D1FFC">
        <w:t>. 10.</w:t>
      </w:r>
      <w:r w:rsidR="001D1FFC">
        <w:t xml:space="preserve"> </w:t>
      </w:r>
      <w:r w:rsidR="001D1FFC" w:rsidRPr="001D1FFC">
        <w:t xml:space="preserve">2025 při akci Legendy </w:t>
      </w:r>
      <w:r w:rsidR="001D1FFC">
        <w:t>u</w:t>
      </w:r>
      <w:r w:rsidR="001D1FFC" w:rsidRPr="001D1FFC">
        <w:t xml:space="preserve"> vás</w:t>
      </w:r>
      <w:r w:rsidR="001D1FFC">
        <w:t>. O výsledku losování budou výherci informováni SMS zprávou, zaslanou na telefonní číslo, které sdělili při registraci pořadateli, a to 12. 9. 2025. Výherce je povinen se při uplatnění výhry držet všech pokynů pořadatele. V případě porušení této povinnosti je pořadatel oprávněn výherci výkon výhry odepřít bez jakékoli náhrady</w:t>
      </w:r>
      <w:r w:rsidR="00351C45">
        <w:t xml:space="preserve"> a současně soutěžitel nahradí pořadateli veškerou škodu, způsobenou porušením této povinnosti</w:t>
      </w:r>
      <w:r w:rsidR="001D1FFC">
        <w:t xml:space="preserve">. Pořadatel si vyhrazuje právo podmínky soutěže </w:t>
      </w:r>
      <w:r w:rsidR="001019E7">
        <w:t xml:space="preserve">kdykoliv </w:t>
      </w:r>
      <w:r w:rsidR="001D1FFC">
        <w:t>jednostranně změnit nebo soutěž úplně zrušit, a to i bez informování soutěžitelů</w:t>
      </w:r>
      <w:r w:rsidR="004A20D8">
        <w:t xml:space="preserve"> a bez nároku soutěžitelů na jakoukoli náhradu</w:t>
      </w:r>
      <w:r w:rsidR="001D1FFC">
        <w:t xml:space="preserve">, což soutěžitel bere na vědomí. </w:t>
      </w:r>
      <w:r w:rsidR="0096375F">
        <w:t xml:space="preserve">Soutěžitel bere na vědomí, že výkon výhry zážitkové jízdy absolvuje na své vlastní nebezpečí a výslovně se zříká případného nároku na náhradu jakékoli újmy vůči pořadateli, která mu může během jízdy vzniknout zejména při havárii vozidla. </w:t>
      </w:r>
    </w:p>
    <w:p w14:paraId="42715376" w14:textId="77777777" w:rsidR="00C87A2F" w:rsidRDefault="00C87A2F" w:rsidP="00C87A2F">
      <w:pPr>
        <w:jc w:val="both"/>
      </w:pPr>
    </w:p>
    <w:p w14:paraId="56508F1F" w14:textId="3D407291" w:rsidR="00C87A2F" w:rsidRDefault="00C87A2F" w:rsidP="00C87A2F">
      <w:pPr>
        <w:jc w:val="both"/>
      </w:pPr>
      <w:r>
        <w:t>V Brně dne 28. 8. 2025</w:t>
      </w:r>
    </w:p>
    <w:sectPr w:rsidR="00C8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7299"/>
    <w:multiLevelType w:val="hybridMultilevel"/>
    <w:tmpl w:val="E18EC92A"/>
    <w:lvl w:ilvl="0" w:tplc="A622D8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5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C3"/>
    <w:rsid w:val="000163DE"/>
    <w:rsid w:val="00062415"/>
    <w:rsid w:val="001019E7"/>
    <w:rsid w:val="001D1FFC"/>
    <w:rsid w:val="00351C45"/>
    <w:rsid w:val="004A20D8"/>
    <w:rsid w:val="0096375F"/>
    <w:rsid w:val="00995FF1"/>
    <w:rsid w:val="00B35341"/>
    <w:rsid w:val="00C87A2F"/>
    <w:rsid w:val="00CB03D3"/>
    <w:rsid w:val="00CB4DC3"/>
    <w:rsid w:val="00E864DD"/>
    <w:rsid w:val="00F8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7243"/>
  <w15:chartTrackingRefBased/>
  <w15:docId w15:val="{B6818B1B-0235-4817-87F7-2A119949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4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4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4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4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4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4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4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4D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D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4D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4D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D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D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4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4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4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4D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4D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4D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4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4D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4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f032ce-c709-4367-ae78-1c90ce7c7956" xsi:nil="true"/>
    <lcf76f155ced4ddcb4097134ff3c332f xmlns="b96a76b0-5548-4a2f-a22d-477f7afb66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3D81EDB6B8408D458C61C00A2577" ma:contentTypeVersion="18" ma:contentTypeDescription="Vytvoří nový dokument" ma:contentTypeScope="" ma:versionID="def9179799b1898596c3190e8dff3b0c">
  <xsd:schema xmlns:xsd="http://www.w3.org/2001/XMLSchema" xmlns:xs="http://www.w3.org/2001/XMLSchema" xmlns:p="http://schemas.microsoft.com/office/2006/metadata/properties" xmlns:ns2="b96a76b0-5548-4a2f-a22d-477f7afb665e" xmlns:ns3="0ef032ce-c709-4367-ae78-1c90ce7c7956" targetNamespace="http://schemas.microsoft.com/office/2006/metadata/properties" ma:root="true" ma:fieldsID="f581fbe054ed000afb2b7490a15d494e" ns2:_="" ns3:_="">
    <xsd:import namespace="b96a76b0-5548-4a2f-a22d-477f7afb665e"/>
    <xsd:import namespace="0ef032ce-c709-4367-ae78-1c90ce7c7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76b0-5548-4a2f-a22d-477f7afb6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5364577-4d14-49b4-b56c-55e25d16e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032ce-c709-4367-ae78-1c90ce7c7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1a098f-3e9f-4276-a504-5e482124e542}" ma:internalName="TaxCatchAll" ma:showField="CatchAllData" ma:web="0ef032ce-c709-4367-ae78-1c90ce7c7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2D0AF-4EFA-4254-9C2C-4CCCC413C156}">
  <ds:schemaRefs>
    <ds:schemaRef ds:uri="http://schemas.microsoft.com/office/2006/metadata/properties"/>
    <ds:schemaRef ds:uri="http://schemas.microsoft.com/office/infopath/2007/PartnerControls"/>
    <ds:schemaRef ds:uri="0ef032ce-c709-4367-ae78-1c90ce7c7956"/>
    <ds:schemaRef ds:uri="b96a76b0-5548-4a2f-a22d-477f7afb665e"/>
  </ds:schemaRefs>
</ds:datastoreItem>
</file>

<file path=customXml/itemProps2.xml><?xml version="1.0" encoding="utf-8"?>
<ds:datastoreItem xmlns:ds="http://schemas.openxmlformats.org/officeDocument/2006/customXml" ds:itemID="{21D23DE6-0BE3-4227-A4E6-5889BF2CA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937A-2B75-4523-9891-D7E2C20BD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76b0-5548-4a2f-a22d-477f7afb665e"/>
    <ds:schemaRef ds:uri="0ef032ce-c709-4367-ae78-1c90ce7c7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Datinský</dc:creator>
  <cp:keywords/>
  <dc:description/>
  <cp:lastModifiedBy>Tereza Raclavská</cp:lastModifiedBy>
  <cp:revision>2</cp:revision>
  <dcterms:created xsi:type="dcterms:W3CDTF">2025-08-29T06:01:00Z</dcterms:created>
  <dcterms:modified xsi:type="dcterms:W3CDTF">2025-08-29T06:01:00Z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0x010100FA133D81EDB6B8408D458C61C00A2577</vt:lpwstr>
  </property>
</Properties>
</file>